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AEDEC" w14:textId="77777777" w:rsidR="006B75C9" w:rsidRPr="006B75C9" w:rsidRDefault="006B75C9" w:rsidP="006B75C9">
      <w:pPr>
        <w:shd w:val="clear" w:color="auto" w:fill="F8F8F8"/>
        <w:spacing w:before="240" w:after="150" w:line="240" w:lineRule="auto"/>
        <w:jc w:val="both"/>
        <w:outlineLvl w:val="1"/>
        <w:rPr>
          <w:rFonts w:ascii="inherit" w:eastAsia="Times New Roman" w:hAnsi="inherit" w:cs="Helvetica"/>
          <w:color w:val="B36151"/>
          <w:sz w:val="27"/>
          <w:szCs w:val="27"/>
          <w:lang w:eastAsia="tr-TR"/>
        </w:rPr>
      </w:pPr>
      <w:r w:rsidRPr="006B75C9">
        <w:rPr>
          <w:rFonts w:ascii="inherit" w:eastAsia="Times New Roman" w:hAnsi="inherit" w:cs="Helvetica"/>
          <w:color w:val="B36151"/>
          <w:sz w:val="27"/>
          <w:szCs w:val="27"/>
          <w:lang w:eastAsia="tr-TR"/>
        </w:rPr>
        <w:t>Süre ve Yaklaşık Maliyet Bilgileri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5"/>
        <w:gridCol w:w="226"/>
        <w:gridCol w:w="4901"/>
      </w:tblGrid>
      <w:tr w:rsidR="006B75C9" w:rsidRPr="006B75C9" w14:paraId="01EF092A" w14:textId="77777777" w:rsidTr="006B75C9">
        <w:trPr>
          <w:trHeight w:val="300"/>
          <w:tblCellSpacing w:w="15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7AC62244" w14:textId="77777777" w:rsidR="006B75C9" w:rsidRPr="006B75C9" w:rsidRDefault="006B75C9" w:rsidP="006B75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İlan Süresi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1D7900" w14:textId="77777777" w:rsidR="006B75C9" w:rsidRPr="006B75C9" w:rsidRDefault="006B75C9" w:rsidP="006B75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75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6BB7B6DC" w14:textId="77777777" w:rsidR="006B75C9" w:rsidRPr="006B75C9" w:rsidRDefault="006B75C9" w:rsidP="006B75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75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</w:tr>
      <w:tr w:rsidR="006B75C9" w:rsidRPr="006B75C9" w14:paraId="49C5CCB0" w14:textId="77777777" w:rsidTr="006B75C9">
        <w:trPr>
          <w:trHeight w:val="300"/>
          <w:tblCellSpacing w:w="15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4A3F51D2" w14:textId="77777777" w:rsidR="006B75C9" w:rsidRPr="006B75C9" w:rsidRDefault="006B75C9" w:rsidP="006B75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32BCA8" w14:textId="77777777" w:rsidR="006B75C9" w:rsidRPr="006B75C9" w:rsidRDefault="006B75C9" w:rsidP="006B75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077C61EF" w14:textId="77777777" w:rsidR="006B75C9" w:rsidRPr="006B75C9" w:rsidRDefault="006B75C9" w:rsidP="006B75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B75C9" w:rsidRPr="006B75C9" w14:paraId="632CF9A6" w14:textId="77777777" w:rsidTr="006B75C9">
        <w:trPr>
          <w:trHeight w:val="300"/>
          <w:tblCellSpacing w:w="15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444A64FD" w14:textId="77777777" w:rsidR="006B75C9" w:rsidRPr="006B75C9" w:rsidRDefault="006B75C9" w:rsidP="006B75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Yasal Kapsam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110AB5" w14:textId="77777777" w:rsidR="006B75C9" w:rsidRPr="006B75C9" w:rsidRDefault="006B75C9" w:rsidP="006B75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75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29D4C8ED" w14:textId="77777777" w:rsidR="006B75C9" w:rsidRPr="006B75C9" w:rsidRDefault="006B75C9" w:rsidP="006B75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75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 b/2</w:t>
            </w:r>
          </w:p>
        </w:tc>
      </w:tr>
      <w:tr w:rsidR="006B75C9" w:rsidRPr="006B75C9" w14:paraId="2C6FBF1F" w14:textId="77777777" w:rsidTr="006B75C9">
        <w:trPr>
          <w:trHeight w:val="300"/>
          <w:tblCellSpacing w:w="15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4F722F11" w14:textId="77777777" w:rsidR="006B75C9" w:rsidRPr="006B75C9" w:rsidRDefault="006B75C9" w:rsidP="006B75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İlan Süresi İçin Yaklaşık Maliyet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84903E" w14:textId="77777777" w:rsidR="006B75C9" w:rsidRPr="006B75C9" w:rsidRDefault="006B75C9" w:rsidP="006B75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75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7A9E7808" w14:textId="77777777" w:rsidR="006B75C9" w:rsidRPr="006B75C9" w:rsidRDefault="006B75C9" w:rsidP="006B75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75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 adım 194.033,00 - 388.086,00</w:t>
            </w:r>
          </w:p>
        </w:tc>
      </w:tr>
      <w:tr w:rsidR="006B75C9" w:rsidRPr="006B75C9" w14:paraId="529719CB" w14:textId="77777777" w:rsidTr="006B75C9">
        <w:trPr>
          <w:trHeight w:val="300"/>
          <w:tblCellSpacing w:w="15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5603D79C" w14:textId="77777777" w:rsidR="006B75C9" w:rsidRPr="006B75C9" w:rsidRDefault="006B75C9" w:rsidP="006B75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Ortak Alım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736338" w14:textId="77777777" w:rsidR="006B75C9" w:rsidRPr="006B75C9" w:rsidRDefault="006B75C9" w:rsidP="006B75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75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21B25C99" w14:textId="77777777" w:rsidR="006B75C9" w:rsidRPr="006B75C9" w:rsidRDefault="006B75C9" w:rsidP="006B75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75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Hayır</w:t>
            </w:r>
          </w:p>
        </w:tc>
      </w:tr>
      <w:tr w:rsidR="006B75C9" w:rsidRPr="006B75C9" w14:paraId="4C1605D3" w14:textId="77777777" w:rsidTr="006B75C9">
        <w:trPr>
          <w:trHeight w:val="300"/>
          <w:tblCellSpacing w:w="15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09C57424" w14:textId="77777777" w:rsidR="006B75C9" w:rsidRPr="006B75C9" w:rsidRDefault="006B75C9" w:rsidP="006B75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Sınır Değer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053210" w14:textId="77777777" w:rsidR="006B75C9" w:rsidRPr="006B75C9" w:rsidRDefault="006B75C9" w:rsidP="006B75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75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1D5E775E" w14:textId="77777777" w:rsidR="006B75C9" w:rsidRPr="006B75C9" w:rsidRDefault="006B75C9" w:rsidP="006B75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75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Yaklaşık maliyet eşik değerin dört katına eşit veya bu değerin altında</w:t>
            </w:r>
          </w:p>
        </w:tc>
      </w:tr>
      <w:tr w:rsidR="006B75C9" w:rsidRPr="006B75C9" w14:paraId="6837EB3A" w14:textId="77777777" w:rsidTr="006B75C9">
        <w:trPr>
          <w:trHeight w:val="300"/>
          <w:tblCellSpacing w:w="15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03EA3DBB" w14:textId="77777777" w:rsidR="006B75C9" w:rsidRPr="006B75C9" w:rsidRDefault="006B75C9" w:rsidP="006B75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E-İhale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4EECC0" w14:textId="77777777" w:rsidR="006B75C9" w:rsidRPr="006B75C9" w:rsidRDefault="006B75C9" w:rsidP="006B75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75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0ADD55F9" w14:textId="77777777" w:rsidR="006B75C9" w:rsidRPr="006B75C9" w:rsidRDefault="006B75C9" w:rsidP="006B75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75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Hayır</w:t>
            </w:r>
          </w:p>
        </w:tc>
      </w:tr>
    </w:tbl>
    <w:p w14:paraId="4447EBA2" w14:textId="77777777" w:rsidR="006B75C9" w:rsidRPr="006B75C9" w:rsidRDefault="00D511CB" w:rsidP="006B75C9">
      <w:pPr>
        <w:shd w:val="clear" w:color="auto" w:fill="F8F8F8"/>
        <w:spacing w:before="300" w:after="300" w:line="240" w:lineRule="atLeast"/>
        <w:jc w:val="both"/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</w:pPr>
      <w:r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pict w14:anchorId="6CFC0DBF">
          <v:rect id="_x0000_i1025" style="width:0;height:1.5pt" o:hralign="center" o:hrstd="t" o:hr="t" fillcolor="#a0a0a0" stroked="f"/>
        </w:pict>
      </w:r>
    </w:p>
    <w:p w14:paraId="16277E58" w14:textId="77777777" w:rsidR="006B75C9" w:rsidRPr="006B75C9" w:rsidRDefault="006B75C9" w:rsidP="006B75C9">
      <w:pPr>
        <w:shd w:val="clear" w:color="auto" w:fill="F8F8F8"/>
        <w:spacing w:before="300" w:after="300" w:line="240" w:lineRule="atLeast"/>
        <w:jc w:val="center"/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</w:pPr>
      <w:r w:rsidRPr="006B75C9">
        <w:rPr>
          <w:rFonts w:ascii="Helvetica" w:eastAsia="Times New Roman" w:hAnsi="Helvetica" w:cs="Helvetica"/>
          <w:b/>
          <w:bCs/>
          <w:color w:val="585858"/>
          <w:sz w:val="20"/>
          <w:szCs w:val="20"/>
          <w:lang w:eastAsia="tr-TR"/>
        </w:rPr>
        <w:t>TABLET PC SATIN ALINACAKTIR</w:t>
      </w:r>
    </w:p>
    <w:p w14:paraId="0426BD4E" w14:textId="77777777" w:rsidR="006B75C9" w:rsidRPr="006B75C9" w:rsidRDefault="006B75C9" w:rsidP="006B75C9">
      <w:pPr>
        <w:shd w:val="clear" w:color="auto" w:fill="F8F8F8"/>
        <w:spacing w:after="30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B75C9">
        <w:rPr>
          <w:rFonts w:ascii="Helvetica" w:eastAsia="Times New Roman" w:hAnsi="Helvetica" w:cs="Helvetica"/>
          <w:b/>
          <w:bCs/>
          <w:color w:val="585858"/>
          <w:sz w:val="20"/>
          <w:u w:val="single"/>
          <w:lang w:eastAsia="tr-TR"/>
        </w:rPr>
        <w:t>TUNCELİ HOZAT SOSYAL YARDIMLAŞMA VE DAYANIŞMA VAKFI</w:t>
      </w:r>
      <w:r w:rsidRPr="006B75C9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6B75C9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6B75C9">
        <w:rPr>
          <w:rFonts w:ascii="Helvetica" w:eastAsia="Times New Roman" w:hAnsi="Helvetica" w:cs="Helvetica"/>
          <w:b/>
          <w:bCs/>
          <w:color w:val="118ABE"/>
          <w:sz w:val="20"/>
          <w:lang w:eastAsia="tr-TR"/>
        </w:rPr>
        <w:t>HOZAT SOSYAL YARDIMLAŞMA VE DAYANIŞMA VAKFINCA TABLET PC ALIMI</w:t>
      </w:r>
      <w:r w:rsidRPr="006B75C9">
        <w:rPr>
          <w:rFonts w:ascii="Helvetica" w:eastAsia="Times New Roman" w:hAnsi="Helvetica" w:cs="Helvetica"/>
          <w:color w:val="585858"/>
          <w:sz w:val="20"/>
          <w:lang w:eastAsia="tr-TR"/>
        </w:rPr>
        <w:t> alımı 4734 sayılı Kamu İhale Kanununun 19 uncu maddesine göre açık ihale usulü ile ihale edilecektir.  İhaleye ilişkin ayrıntılı bilgiler aşağıda yer almaktadır: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188"/>
        <w:gridCol w:w="5555"/>
      </w:tblGrid>
      <w:tr w:rsidR="006B75C9" w:rsidRPr="006B75C9" w14:paraId="05D073A1" w14:textId="77777777" w:rsidTr="006B75C9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5D3909D0" w14:textId="77777777" w:rsidR="006B75C9" w:rsidRPr="006B75C9" w:rsidRDefault="006B75C9" w:rsidP="006B75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İhale Kayıt Numarası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3A5E68" w14:textId="77777777" w:rsidR="006B75C9" w:rsidRPr="006B75C9" w:rsidRDefault="006B75C9" w:rsidP="006B75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0A44A090" w14:textId="77777777" w:rsidR="006B75C9" w:rsidRPr="006B75C9" w:rsidRDefault="006B75C9" w:rsidP="006B75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2021/30210</w:t>
            </w:r>
          </w:p>
        </w:tc>
      </w:tr>
    </w:tbl>
    <w:p w14:paraId="28F0AD9F" w14:textId="77777777" w:rsidR="006B75C9" w:rsidRPr="006B75C9" w:rsidRDefault="006B75C9" w:rsidP="006B75C9">
      <w:pPr>
        <w:shd w:val="clear" w:color="auto" w:fill="F8F8F8"/>
        <w:spacing w:after="0" w:line="240" w:lineRule="atLeast"/>
        <w:jc w:val="both"/>
        <w:rPr>
          <w:rFonts w:ascii="Helvetica" w:eastAsia="Times New Roman" w:hAnsi="Helvetica" w:cs="Helvetica"/>
          <w:vanish/>
          <w:color w:val="585858"/>
          <w:sz w:val="20"/>
          <w:lang w:eastAsia="tr-T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1"/>
        <w:gridCol w:w="177"/>
        <w:gridCol w:w="4924"/>
      </w:tblGrid>
      <w:tr w:rsidR="006B75C9" w:rsidRPr="006B75C9" w14:paraId="50EC9295" w14:textId="77777777" w:rsidTr="006B75C9">
        <w:trPr>
          <w:tblCellSpacing w:w="15" w:type="dxa"/>
        </w:trPr>
        <w:tc>
          <w:tcPr>
            <w:tcW w:w="10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34418734" w14:textId="77777777" w:rsidR="006B75C9" w:rsidRPr="006B75C9" w:rsidRDefault="006B75C9" w:rsidP="006B75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75C9">
              <w:rPr>
                <w:rFonts w:ascii="Times New Roman" w:eastAsia="Times New Roman" w:hAnsi="Times New Roman" w:cs="Times New Roman"/>
                <w:b/>
                <w:bCs/>
                <w:color w:val="B04935"/>
                <w:sz w:val="20"/>
                <w:lang w:eastAsia="tr-TR"/>
              </w:rPr>
              <w:t>1-İdarenin</w:t>
            </w:r>
          </w:p>
        </w:tc>
      </w:tr>
      <w:tr w:rsidR="006B75C9" w:rsidRPr="006B75C9" w14:paraId="36BCC0D4" w14:textId="77777777" w:rsidTr="006B75C9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1EC03CEA" w14:textId="77777777" w:rsidR="006B75C9" w:rsidRPr="006B75C9" w:rsidRDefault="006B75C9" w:rsidP="006B75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a)</w:t>
            </w:r>
            <w:r w:rsidRPr="006B75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EDAE3B" w14:textId="77777777" w:rsidR="006B75C9" w:rsidRPr="006B75C9" w:rsidRDefault="006B75C9" w:rsidP="006B75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75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6C41E360" w14:textId="77777777" w:rsidR="006B75C9" w:rsidRPr="006B75C9" w:rsidRDefault="006B75C9" w:rsidP="006B75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B75C9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lang w:eastAsia="tr-TR"/>
              </w:rPr>
              <w:t>Diyap</w:t>
            </w:r>
            <w:proofErr w:type="spellEnd"/>
            <w:r w:rsidRPr="006B75C9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lang w:eastAsia="tr-TR"/>
              </w:rPr>
              <w:t xml:space="preserve"> Ağa Mahallesi Hükümet Caddesi 62400 HOZAT/TUNCELİ</w:t>
            </w:r>
          </w:p>
        </w:tc>
      </w:tr>
      <w:tr w:rsidR="006B75C9" w:rsidRPr="006B75C9" w14:paraId="459D9915" w14:textId="77777777" w:rsidTr="006B75C9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023E4EAD" w14:textId="77777777" w:rsidR="006B75C9" w:rsidRPr="006B75C9" w:rsidRDefault="006B75C9" w:rsidP="006B75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b)</w:t>
            </w:r>
            <w:r w:rsidRPr="006B75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Telefon ve faks numarası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5CE52B" w14:textId="77777777" w:rsidR="006B75C9" w:rsidRPr="006B75C9" w:rsidRDefault="006B75C9" w:rsidP="006B75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75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25D05D72" w14:textId="77777777" w:rsidR="006B75C9" w:rsidRPr="006B75C9" w:rsidRDefault="006B75C9" w:rsidP="006B75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6B75C9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lang w:eastAsia="tr-TR"/>
              </w:rPr>
              <w:t>4285612228 -</w:t>
            </w:r>
            <w:proofErr w:type="gramEnd"/>
            <w:r w:rsidRPr="006B75C9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lang w:eastAsia="tr-TR"/>
              </w:rPr>
              <w:t xml:space="preserve"> 4285612228</w:t>
            </w:r>
          </w:p>
        </w:tc>
      </w:tr>
      <w:tr w:rsidR="006B75C9" w:rsidRPr="006B75C9" w14:paraId="667BE943" w14:textId="77777777" w:rsidTr="006B75C9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4A069D16" w14:textId="77777777" w:rsidR="006B75C9" w:rsidRPr="006B75C9" w:rsidRDefault="006B75C9" w:rsidP="006B75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c)</w:t>
            </w:r>
            <w:r w:rsidRPr="006B75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Elektronik Posta 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C52264" w14:textId="77777777" w:rsidR="006B75C9" w:rsidRPr="006B75C9" w:rsidRDefault="006B75C9" w:rsidP="006B75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75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77C54884" w14:textId="77777777" w:rsidR="006B75C9" w:rsidRPr="006B75C9" w:rsidRDefault="006B75C9" w:rsidP="006B75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75C9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lang w:eastAsia="tr-TR"/>
              </w:rPr>
              <w:t>Hozatsydv62@hotmail.com</w:t>
            </w:r>
          </w:p>
        </w:tc>
      </w:tr>
      <w:tr w:rsidR="006B75C9" w:rsidRPr="006B75C9" w14:paraId="23A2619C" w14:textId="77777777" w:rsidTr="006B75C9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3AB08C2D" w14:textId="77777777" w:rsidR="006B75C9" w:rsidRPr="006B75C9" w:rsidRDefault="006B75C9" w:rsidP="006B75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ç)</w:t>
            </w:r>
            <w:r w:rsidRPr="006B75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İhale dokümanının görülebileceği internet adresi (varsa)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FE7636" w14:textId="77777777" w:rsidR="006B75C9" w:rsidRPr="006B75C9" w:rsidRDefault="006B75C9" w:rsidP="006B75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75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3A09C39E" w14:textId="77777777" w:rsidR="006B75C9" w:rsidRPr="006B75C9" w:rsidRDefault="006B75C9" w:rsidP="006B75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75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https://ekap.kik.gov.tr/EKAP/</w:t>
            </w:r>
          </w:p>
        </w:tc>
      </w:tr>
    </w:tbl>
    <w:p w14:paraId="27877604" w14:textId="77777777" w:rsidR="006B75C9" w:rsidRPr="006B75C9" w:rsidRDefault="006B75C9" w:rsidP="006B75C9">
      <w:pPr>
        <w:shd w:val="clear" w:color="auto" w:fill="F8F8F8"/>
        <w:spacing w:after="0" w:line="240" w:lineRule="atLeast"/>
        <w:jc w:val="both"/>
        <w:rPr>
          <w:rFonts w:ascii="Helvetica" w:eastAsia="Times New Roman" w:hAnsi="Helvetica" w:cs="Helvetica"/>
          <w:color w:val="585858"/>
          <w:sz w:val="20"/>
          <w:lang w:eastAsia="tr-TR"/>
        </w:rPr>
      </w:pPr>
      <w:r w:rsidRPr="006B75C9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6B75C9">
        <w:rPr>
          <w:rFonts w:ascii="Helvetica" w:eastAsia="Times New Roman" w:hAnsi="Helvetica" w:cs="Helvetica"/>
          <w:b/>
          <w:bCs/>
          <w:color w:val="B04935"/>
          <w:sz w:val="20"/>
          <w:lang w:eastAsia="tr-TR"/>
        </w:rPr>
        <w:t>2-İhale konusu malın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177"/>
        <w:gridCol w:w="5566"/>
      </w:tblGrid>
      <w:tr w:rsidR="006B75C9" w:rsidRPr="006B75C9" w14:paraId="5C51C244" w14:textId="77777777" w:rsidTr="006B75C9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12C730DA" w14:textId="77777777" w:rsidR="006B75C9" w:rsidRPr="006B75C9" w:rsidRDefault="006B75C9" w:rsidP="006B75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a)</w:t>
            </w:r>
            <w:r w:rsidRPr="006B75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Niteliği, türü ve miktarı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A9D3EA" w14:textId="77777777" w:rsidR="006B75C9" w:rsidRPr="006B75C9" w:rsidRDefault="006B75C9" w:rsidP="006B75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75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5433A51A" w14:textId="77777777" w:rsidR="006B75C9" w:rsidRPr="006B75C9" w:rsidRDefault="006B75C9" w:rsidP="006B75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75C9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lang w:eastAsia="tr-TR"/>
              </w:rPr>
              <w:t>HOZAT SOSYAL YARDIMLAŞMA VE DAYANIŞMA VAKFINCA 160 ADET TABLET PC ALIMI</w:t>
            </w:r>
            <w:r w:rsidRPr="006B75C9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lang w:eastAsia="tr-TR"/>
              </w:rPr>
              <w:br/>
            </w:r>
            <w:r w:rsidRPr="006B75C9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lang w:eastAsia="tr-TR"/>
              </w:rPr>
              <w:t xml:space="preserve">Ayrıntılı bilgiye </w:t>
            </w:r>
            <w:proofErr w:type="spellStart"/>
            <w:r w:rsidRPr="006B75C9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lang w:eastAsia="tr-TR"/>
              </w:rPr>
              <w:t>EKAP’ta</w:t>
            </w:r>
            <w:proofErr w:type="spellEnd"/>
            <w:r w:rsidRPr="006B75C9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lang w:eastAsia="tr-TR"/>
              </w:rPr>
              <w:t xml:space="preserve"> yer alan ihale dokümanı içinde bulunan idari şartnameden ulaşılabilir.</w:t>
            </w:r>
          </w:p>
        </w:tc>
      </w:tr>
      <w:tr w:rsidR="006B75C9" w:rsidRPr="006B75C9" w14:paraId="195C81DB" w14:textId="77777777" w:rsidTr="006B75C9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47969327" w14:textId="77777777" w:rsidR="006B75C9" w:rsidRPr="006B75C9" w:rsidRDefault="006B75C9" w:rsidP="006B75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b)</w:t>
            </w:r>
            <w:r w:rsidRPr="006B75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Teslim yeri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9820F2" w14:textId="77777777" w:rsidR="006B75C9" w:rsidRPr="006B75C9" w:rsidRDefault="006B75C9" w:rsidP="006B75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75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4534E5B1" w14:textId="77777777" w:rsidR="006B75C9" w:rsidRPr="006B75C9" w:rsidRDefault="006B75C9" w:rsidP="006B75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75C9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lang w:eastAsia="tr-TR"/>
              </w:rPr>
              <w:t>HOZAT SOSYAL YARDIMLAŞMA VE DAYANIŞMA VAKFI</w:t>
            </w:r>
          </w:p>
        </w:tc>
      </w:tr>
      <w:tr w:rsidR="006B75C9" w:rsidRPr="006B75C9" w14:paraId="61A0A9D0" w14:textId="77777777" w:rsidTr="006B75C9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0CEE7E23" w14:textId="77777777" w:rsidR="006B75C9" w:rsidRPr="006B75C9" w:rsidRDefault="006B75C9" w:rsidP="006B75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c)</w:t>
            </w:r>
            <w:r w:rsidRPr="006B75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Teslim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69B472" w14:textId="77777777" w:rsidR="006B75C9" w:rsidRPr="006B75C9" w:rsidRDefault="006B75C9" w:rsidP="006B75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75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563C47F0" w14:textId="77777777" w:rsidR="006B75C9" w:rsidRPr="006B75C9" w:rsidRDefault="006B75C9" w:rsidP="006B75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75C9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lang w:eastAsia="tr-TR"/>
              </w:rPr>
              <w:t>ÜRÜNLERİN TAMAMI TEKNİK ŞARTNAMEYE UYGUN ŞEKİLDE ÇALIŞIR DURUMDA 10 GÜN İÇİNDE TESLİM ETMELİDİR.</w:t>
            </w:r>
          </w:p>
        </w:tc>
      </w:tr>
    </w:tbl>
    <w:p w14:paraId="6B9F726B" w14:textId="77777777" w:rsidR="006B75C9" w:rsidRPr="006B75C9" w:rsidRDefault="006B75C9" w:rsidP="006B75C9">
      <w:pPr>
        <w:shd w:val="clear" w:color="auto" w:fill="F8F8F8"/>
        <w:spacing w:after="0" w:line="240" w:lineRule="atLeast"/>
        <w:jc w:val="both"/>
        <w:rPr>
          <w:rFonts w:ascii="Helvetica" w:eastAsia="Times New Roman" w:hAnsi="Helvetica" w:cs="Helvetica"/>
          <w:color w:val="585858"/>
          <w:sz w:val="20"/>
          <w:lang w:eastAsia="tr-TR"/>
        </w:rPr>
      </w:pPr>
      <w:r w:rsidRPr="006B75C9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6B75C9">
        <w:rPr>
          <w:rFonts w:ascii="Helvetica" w:eastAsia="Times New Roman" w:hAnsi="Helvetica" w:cs="Helvetica"/>
          <w:b/>
          <w:bCs/>
          <w:color w:val="B04935"/>
          <w:sz w:val="20"/>
          <w:lang w:eastAsia="tr-TR"/>
        </w:rPr>
        <w:t>3- İhalenin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177"/>
        <w:gridCol w:w="5566"/>
      </w:tblGrid>
      <w:tr w:rsidR="006B75C9" w:rsidRPr="006B75C9" w14:paraId="7D2A0C28" w14:textId="77777777" w:rsidTr="006B75C9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5EF55540" w14:textId="77777777" w:rsidR="006B75C9" w:rsidRPr="006B75C9" w:rsidRDefault="006B75C9" w:rsidP="006B75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a)</w:t>
            </w:r>
            <w:r w:rsidRPr="006B75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Yapılacağı yer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D46520" w14:textId="77777777" w:rsidR="006B75C9" w:rsidRPr="006B75C9" w:rsidRDefault="006B75C9" w:rsidP="006B75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75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63382D2D" w14:textId="77777777" w:rsidR="006B75C9" w:rsidRPr="006B75C9" w:rsidRDefault="006B75C9" w:rsidP="006B75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75C9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lang w:eastAsia="tr-TR"/>
              </w:rPr>
              <w:t>DİYAP AĞA MAH. SÜLEYMAN KAHRAMN CAD. HÜKÜMET KONAĞI HOZAT</w:t>
            </w:r>
          </w:p>
        </w:tc>
      </w:tr>
      <w:tr w:rsidR="006B75C9" w:rsidRPr="006B75C9" w14:paraId="1C583782" w14:textId="77777777" w:rsidTr="006B75C9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5121618D" w14:textId="77777777" w:rsidR="006B75C9" w:rsidRPr="006B75C9" w:rsidRDefault="006B75C9" w:rsidP="006B75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b)</w:t>
            </w:r>
            <w:r w:rsidRPr="006B75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Tarihi ve saati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A8445B" w14:textId="77777777" w:rsidR="006B75C9" w:rsidRPr="006B75C9" w:rsidRDefault="006B75C9" w:rsidP="006B75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75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3A52FA47" w14:textId="77777777" w:rsidR="006B75C9" w:rsidRPr="006B75C9" w:rsidRDefault="006B75C9" w:rsidP="006B75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6B75C9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lang w:eastAsia="tr-TR"/>
              </w:rPr>
              <w:t>05.02.2021 -</w:t>
            </w:r>
            <w:proofErr w:type="gramEnd"/>
            <w:r w:rsidRPr="006B75C9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lang w:eastAsia="tr-TR"/>
              </w:rPr>
              <w:t xml:space="preserve"> 11:00</w:t>
            </w:r>
          </w:p>
        </w:tc>
      </w:tr>
    </w:tbl>
    <w:p w14:paraId="7F56352A" w14:textId="77777777" w:rsidR="006B75C9" w:rsidRPr="006B75C9" w:rsidRDefault="006B75C9" w:rsidP="006B75C9">
      <w:pPr>
        <w:shd w:val="clear" w:color="auto" w:fill="F8F8F8"/>
        <w:spacing w:after="0" w:line="240" w:lineRule="atLeast"/>
        <w:jc w:val="both"/>
        <w:rPr>
          <w:rFonts w:ascii="Helvetica" w:eastAsia="Times New Roman" w:hAnsi="Helvetica" w:cs="Helvetica"/>
          <w:color w:val="585858"/>
          <w:sz w:val="20"/>
          <w:lang w:eastAsia="tr-TR"/>
        </w:rPr>
      </w:pPr>
      <w:r w:rsidRPr="006B75C9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lastRenderedPageBreak/>
        <w:br/>
      </w:r>
      <w:r w:rsidRPr="006B75C9">
        <w:rPr>
          <w:rFonts w:ascii="Helvetica" w:eastAsia="Times New Roman" w:hAnsi="Helvetica" w:cs="Helvetica"/>
          <w:b/>
          <w:bCs/>
          <w:color w:val="585858"/>
          <w:sz w:val="20"/>
          <w:lang w:eastAsia="tr-TR"/>
        </w:rPr>
        <w:t>4. İhaleye katılabilme şartları ve istenilen belgeler ile yeterlik değerlendirmesinde uygulanacak kriterler:</w:t>
      </w:r>
      <w:r w:rsidRPr="006B75C9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6B75C9">
        <w:rPr>
          <w:rFonts w:ascii="Helvetica" w:eastAsia="Times New Roman" w:hAnsi="Helvetica" w:cs="Helvetica"/>
          <w:b/>
          <w:bCs/>
          <w:color w:val="585858"/>
          <w:sz w:val="20"/>
          <w:lang w:eastAsia="tr-TR"/>
        </w:rPr>
        <w:t>4.1.</w:t>
      </w:r>
      <w:r w:rsidRPr="006B75C9">
        <w:rPr>
          <w:rFonts w:ascii="Helvetica" w:eastAsia="Times New Roman" w:hAnsi="Helvetica" w:cs="Helvetica"/>
          <w:color w:val="585858"/>
          <w:sz w:val="20"/>
          <w:lang w:eastAsia="tr-TR"/>
        </w:rPr>
        <w:t> İhaleye katılma şartları ve istenilen belgeler:</w:t>
      </w:r>
      <w:r w:rsidRPr="006B75C9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6B75C9">
        <w:rPr>
          <w:rFonts w:ascii="Helvetica" w:eastAsia="Times New Roman" w:hAnsi="Helvetica" w:cs="Helvetica"/>
          <w:b/>
          <w:bCs/>
          <w:color w:val="585858"/>
          <w:sz w:val="20"/>
          <w:lang w:eastAsia="tr-TR"/>
        </w:rPr>
        <w:t>4.1.2.</w:t>
      </w:r>
      <w:r w:rsidRPr="006B75C9">
        <w:rPr>
          <w:rFonts w:ascii="Helvetica" w:eastAsia="Times New Roman" w:hAnsi="Helvetica" w:cs="Helvetica"/>
          <w:color w:val="585858"/>
          <w:sz w:val="20"/>
          <w:lang w:eastAsia="tr-TR"/>
        </w:rPr>
        <w:t> Teklif vermeye yetkili olduğunu gösteren imza beyannamesi veya imza sirküleri;</w:t>
      </w:r>
      <w:r w:rsidRPr="006B75C9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6B75C9">
        <w:rPr>
          <w:rFonts w:ascii="Helvetica" w:eastAsia="Times New Roman" w:hAnsi="Helvetica" w:cs="Helvetica"/>
          <w:b/>
          <w:bCs/>
          <w:color w:val="585858"/>
          <w:sz w:val="20"/>
          <w:lang w:eastAsia="tr-TR"/>
        </w:rPr>
        <w:t>4.1.2.1.</w:t>
      </w:r>
      <w:r w:rsidRPr="006B75C9">
        <w:rPr>
          <w:rFonts w:ascii="Helvetica" w:eastAsia="Times New Roman" w:hAnsi="Helvetica" w:cs="Helvetica"/>
          <w:color w:val="585858"/>
          <w:sz w:val="20"/>
          <w:lang w:eastAsia="tr-TR"/>
        </w:rPr>
        <w:t> Gerçek kişi olması halinde, noter tasdikli imza beyannamesi,</w:t>
      </w:r>
      <w:r w:rsidRPr="006B75C9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6B75C9">
        <w:rPr>
          <w:rFonts w:ascii="Helvetica" w:eastAsia="Times New Roman" w:hAnsi="Helvetica" w:cs="Helvetica"/>
          <w:b/>
          <w:bCs/>
          <w:color w:val="585858"/>
          <w:sz w:val="20"/>
          <w:lang w:eastAsia="tr-TR"/>
        </w:rPr>
        <w:t>4.1.2.2.</w:t>
      </w:r>
      <w:r w:rsidRPr="006B75C9">
        <w:rPr>
          <w:rFonts w:ascii="Helvetica" w:eastAsia="Times New Roman" w:hAnsi="Helvetica" w:cs="Helvetica"/>
          <w:color w:val="585858"/>
          <w:sz w:val="20"/>
          <w:lang w:eastAsia="tr-TR"/>
        </w:rPr>
        <w:t> Tüzel kişi olması halinde, İdari Şartname ekinde yer alan Tüzel Kişilerde Ortaklık Bilgilerine ve Yönetimdeki Görevlilere İlişkin Son Durumu Gösterir Belge ile tüzel kişiliğin noter tasdikli imza sirküleri,</w:t>
      </w:r>
      <w:r w:rsidRPr="006B75C9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6B75C9">
        <w:rPr>
          <w:rFonts w:ascii="Helvetica" w:eastAsia="Times New Roman" w:hAnsi="Helvetica" w:cs="Helvetica"/>
          <w:b/>
          <w:bCs/>
          <w:color w:val="585858"/>
          <w:sz w:val="20"/>
          <w:lang w:eastAsia="tr-TR"/>
        </w:rPr>
        <w:t>4.1.3.</w:t>
      </w:r>
      <w:r w:rsidRPr="006B75C9">
        <w:rPr>
          <w:rFonts w:ascii="Helvetica" w:eastAsia="Times New Roman" w:hAnsi="Helvetica" w:cs="Helvetica"/>
          <w:color w:val="585858"/>
          <w:sz w:val="20"/>
          <w:lang w:eastAsia="tr-TR"/>
        </w:rPr>
        <w:t> Şekli ve içeriği İdari Şartnamede belirlenen teklif mektubu.</w:t>
      </w:r>
      <w:r w:rsidRPr="006B75C9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6B75C9">
        <w:rPr>
          <w:rFonts w:ascii="Helvetica" w:eastAsia="Times New Roman" w:hAnsi="Helvetica" w:cs="Helvetica"/>
          <w:b/>
          <w:bCs/>
          <w:color w:val="585858"/>
          <w:sz w:val="20"/>
          <w:lang w:eastAsia="tr-TR"/>
        </w:rPr>
        <w:t>4.1.4.</w:t>
      </w:r>
      <w:r w:rsidRPr="006B75C9">
        <w:rPr>
          <w:rFonts w:ascii="Helvetica" w:eastAsia="Times New Roman" w:hAnsi="Helvetica" w:cs="Helvetica"/>
          <w:color w:val="585858"/>
          <w:sz w:val="20"/>
          <w:lang w:eastAsia="tr-TR"/>
        </w:rPr>
        <w:t> Şekli ve içeriği İdari Şartnamede belirlenen geçici teminat.</w:t>
      </w:r>
      <w:r w:rsidRPr="006B75C9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6B75C9">
        <w:rPr>
          <w:rFonts w:ascii="Helvetica" w:eastAsia="Times New Roman" w:hAnsi="Helvetica" w:cs="Helvetica"/>
          <w:b/>
          <w:bCs/>
          <w:color w:val="585858"/>
          <w:sz w:val="20"/>
          <w:lang w:eastAsia="tr-TR"/>
        </w:rPr>
        <w:t>4.1.5</w:t>
      </w:r>
      <w:r w:rsidRPr="006B75C9">
        <w:rPr>
          <w:rFonts w:ascii="Helvetica" w:eastAsia="Times New Roman" w:hAnsi="Helvetica" w:cs="Helvetica"/>
          <w:color w:val="585858"/>
          <w:sz w:val="20"/>
          <w:lang w:eastAsia="tr-TR"/>
        </w:rPr>
        <w:t> İhale konusu alımın tamamı veya bir kısmı alt yüklenicilere yaptırılamaz.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B75C9" w:rsidRPr="006B75C9" w14:paraId="76A6788C" w14:textId="77777777" w:rsidTr="006B75C9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29427C47" w14:textId="77777777" w:rsidR="006B75C9" w:rsidRPr="006B75C9" w:rsidRDefault="006B75C9" w:rsidP="006B75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4.2. Ekonomik ve mali yeterliğe ilişkin belgeler ve bu belgelerin taşıması gereken kriterler:</w:t>
            </w:r>
          </w:p>
        </w:tc>
      </w:tr>
      <w:tr w:rsidR="006B75C9" w:rsidRPr="006B75C9" w14:paraId="155AE827" w14:textId="77777777" w:rsidTr="006B75C9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6B6B7B02" w14:textId="77777777" w:rsidR="006B75C9" w:rsidRPr="006B75C9" w:rsidRDefault="006B75C9" w:rsidP="006B75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75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İdare tarafından ekonomik ve mali yeterliğe ilişkin kriter belirtilmemiştir.</w:t>
            </w:r>
          </w:p>
        </w:tc>
      </w:tr>
    </w:tbl>
    <w:p w14:paraId="5B88CD59" w14:textId="77777777" w:rsidR="006B75C9" w:rsidRPr="006B75C9" w:rsidRDefault="006B75C9" w:rsidP="006B75C9">
      <w:pPr>
        <w:shd w:val="clear" w:color="auto" w:fill="F8F8F8"/>
        <w:spacing w:after="0" w:line="240" w:lineRule="atLeast"/>
        <w:jc w:val="both"/>
        <w:rPr>
          <w:rFonts w:ascii="Helvetica" w:eastAsia="Times New Roman" w:hAnsi="Helvetica" w:cs="Helvetica"/>
          <w:vanish/>
          <w:color w:val="585858"/>
          <w:sz w:val="20"/>
          <w:lang w:eastAsia="tr-T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B75C9" w:rsidRPr="006B75C9" w14:paraId="2A83CB9C" w14:textId="77777777" w:rsidTr="006B75C9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2A3ABD7A" w14:textId="77777777" w:rsidR="006B75C9" w:rsidRPr="006B75C9" w:rsidRDefault="006B75C9" w:rsidP="006B75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4.3. Mesleki ve Teknik yeterliğe ilişkin belgeler ve bu belgelerin taşıması gereken kriterler:</w:t>
            </w:r>
          </w:p>
        </w:tc>
      </w:tr>
      <w:tr w:rsidR="006B75C9" w:rsidRPr="006B75C9" w14:paraId="7A89D068" w14:textId="77777777" w:rsidTr="006B75C9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1D26F4CB" w14:textId="77777777" w:rsidR="006B75C9" w:rsidRPr="006B75C9" w:rsidRDefault="006B75C9" w:rsidP="006B75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4.3.1. Satış sonrası servis, bakım ve onarıma ilişkin belgeler:</w:t>
            </w:r>
          </w:p>
        </w:tc>
      </w:tr>
      <w:tr w:rsidR="006B75C9" w:rsidRPr="006B75C9" w14:paraId="33DA7725" w14:textId="77777777" w:rsidTr="006B75C9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140D1C9F" w14:textId="77777777" w:rsidR="006B75C9" w:rsidRPr="006B75C9" w:rsidRDefault="006B75C9" w:rsidP="006B75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lang w:eastAsia="tr-TR"/>
              </w:rPr>
            </w:pPr>
            <w:r w:rsidRPr="006B75C9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lang w:eastAsia="tr-TR"/>
              </w:rPr>
              <w:t>Teklif edilen ürün asgari 2(iki) yıl üretici firma garantisi olacak. Garanti Belgesi sunulacaktır. </w:t>
            </w:r>
          </w:p>
          <w:p w14:paraId="560FB689" w14:textId="77777777" w:rsidR="006B75C9" w:rsidRPr="006B75C9" w:rsidRDefault="006B75C9" w:rsidP="006B75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lang w:eastAsia="tr-TR"/>
              </w:rPr>
            </w:pPr>
            <w:r w:rsidRPr="006B75C9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lang w:eastAsia="tr-TR"/>
              </w:rPr>
              <w:t>7 günü aşan tamir sürelerinde Yedek Tablet desteği sunacağını taahhüt etmelidir.</w:t>
            </w:r>
          </w:p>
        </w:tc>
      </w:tr>
      <w:tr w:rsidR="006B75C9" w:rsidRPr="006B75C9" w14:paraId="70E82CB6" w14:textId="77777777" w:rsidTr="006B75C9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5F1983F5" w14:textId="77777777" w:rsidR="006B75C9" w:rsidRPr="006B75C9" w:rsidRDefault="006B75C9" w:rsidP="006B75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4.3.2. Tedarik edilecek malların numuneleri, katalogları, fotoğrafları ile teknik şartnameye cevapları ve açıklamaları içeren doküman:</w:t>
            </w:r>
          </w:p>
        </w:tc>
      </w:tr>
      <w:tr w:rsidR="006B75C9" w:rsidRPr="006B75C9" w14:paraId="538F306F" w14:textId="77777777" w:rsidTr="006B75C9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160832BD" w14:textId="77777777" w:rsidR="006B75C9" w:rsidRPr="006B75C9" w:rsidRDefault="006B75C9" w:rsidP="006B75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lang w:eastAsia="tr-TR"/>
              </w:rPr>
            </w:pPr>
            <w:r w:rsidRPr="006B75C9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lang w:eastAsia="tr-TR"/>
              </w:rPr>
              <w:t>TEKLİFLERİN SUNUMUNDA TEKLİF EDİLEN ÜRÜNDEN 1 (BİR) ADET  KOMİSYONA SUNULACAKTIR.</w:t>
            </w:r>
          </w:p>
        </w:tc>
      </w:tr>
    </w:tbl>
    <w:p w14:paraId="3741FFDF" w14:textId="77777777" w:rsidR="006B75C9" w:rsidRPr="006B75C9" w:rsidRDefault="006B75C9" w:rsidP="006B75C9">
      <w:pPr>
        <w:shd w:val="clear" w:color="auto" w:fill="F8F8F8"/>
        <w:spacing w:after="0" w:line="240" w:lineRule="atLeast"/>
        <w:jc w:val="both"/>
        <w:rPr>
          <w:rFonts w:ascii="Helvetica" w:eastAsia="Times New Roman" w:hAnsi="Helvetica" w:cs="Helvetica"/>
          <w:color w:val="585858"/>
          <w:sz w:val="20"/>
          <w:lang w:eastAsia="tr-TR"/>
        </w:rPr>
      </w:pPr>
      <w:r w:rsidRPr="006B75C9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6B75C9">
        <w:rPr>
          <w:rFonts w:ascii="Helvetica" w:eastAsia="Times New Roman" w:hAnsi="Helvetica" w:cs="Helvetica"/>
          <w:b/>
          <w:bCs/>
          <w:color w:val="585858"/>
          <w:sz w:val="20"/>
          <w:lang w:eastAsia="tr-TR"/>
        </w:rPr>
        <w:t>5.</w:t>
      </w:r>
      <w:r w:rsidRPr="006B75C9">
        <w:rPr>
          <w:rFonts w:ascii="Helvetica" w:eastAsia="Times New Roman" w:hAnsi="Helvetica" w:cs="Helvetica"/>
          <w:color w:val="585858"/>
          <w:sz w:val="20"/>
          <w:lang w:eastAsia="tr-TR"/>
        </w:rPr>
        <w:t>Ekonomik açıdan en avantajlı teklif sadece fiyat esasına göre belirlenecektir.</w:t>
      </w:r>
      <w:r w:rsidRPr="006B75C9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6B75C9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6B75C9">
        <w:rPr>
          <w:rFonts w:ascii="Helvetica" w:eastAsia="Times New Roman" w:hAnsi="Helvetica" w:cs="Helvetica"/>
          <w:b/>
          <w:bCs/>
          <w:color w:val="585858"/>
          <w:sz w:val="20"/>
          <w:lang w:eastAsia="tr-TR"/>
        </w:rPr>
        <w:t>6.</w:t>
      </w:r>
      <w:r w:rsidRPr="006B75C9">
        <w:rPr>
          <w:rFonts w:ascii="Helvetica" w:eastAsia="Times New Roman" w:hAnsi="Helvetica" w:cs="Helvetica"/>
          <w:color w:val="585858"/>
          <w:sz w:val="20"/>
          <w:lang w:eastAsia="tr-TR"/>
        </w:rPr>
        <w:t> Bu ihaleye sadece yerli istekliler katılabilecek olup yerli malı teklif eden yerli istekliye ihalenin tamamında </w:t>
      </w:r>
      <w:r w:rsidRPr="006B75C9">
        <w:rPr>
          <w:rFonts w:ascii="Helvetica" w:eastAsia="Times New Roman" w:hAnsi="Helvetica" w:cs="Helvetica"/>
          <w:b/>
          <w:bCs/>
          <w:color w:val="118ABE"/>
          <w:sz w:val="20"/>
          <w:lang w:eastAsia="tr-TR"/>
        </w:rPr>
        <w:t>% 15 (yüzde on beş)</w:t>
      </w:r>
      <w:r w:rsidRPr="006B75C9">
        <w:rPr>
          <w:rFonts w:ascii="Helvetica" w:eastAsia="Times New Roman" w:hAnsi="Helvetica" w:cs="Helvetica"/>
          <w:color w:val="585858"/>
          <w:sz w:val="20"/>
          <w:lang w:eastAsia="tr-TR"/>
        </w:rPr>
        <w:t> oranında fiyat avantajı uygulanacaktır.</w:t>
      </w:r>
      <w:r w:rsidRPr="006B75C9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6B75C9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6B75C9">
        <w:rPr>
          <w:rFonts w:ascii="Helvetica" w:eastAsia="Times New Roman" w:hAnsi="Helvetica" w:cs="Helvetica"/>
          <w:b/>
          <w:bCs/>
          <w:color w:val="585858"/>
          <w:sz w:val="20"/>
          <w:lang w:eastAsia="tr-TR"/>
        </w:rPr>
        <w:t>7.</w:t>
      </w:r>
      <w:r w:rsidRPr="006B75C9">
        <w:rPr>
          <w:rFonts w:ascii="Helvetica" w:eastAsia="Times New Roman" w:hAnsi="Helvetica" w:cs="Helvetica"/>
          <w:color w:val="585858"/>
          <w:sz w:val="20"/>
          <w:lang w:eastAsia="tr-TR"/>
        </w:rPr>
        <w:t> İhale dokümanının görülmesi:</w:t>
      </w:r>
      <w:r w:rsidRPr="006B75C9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6B75C9">
        <w:rPr>
          <w:rFonts w:ascii="Helvetica" w:eastAsia="Times New Roman" w:hAnsi="Helvetica" w:cs="Helvetica"/>
          <w:b/>
          <w:bCs/>
          <w:color w:val="585858"/>
          <w:sz w:val="20"/>
          <w:lang w:eastAsia="tr-TR"/>
        </w:rPr>
        <w:t>7.1.</w:t>
      </w:r>
      <w:r w:rsidRPr="006B75C9">
        <w:rPr>
          <w:rFonts w:ascii="Helvetica" w:eastAsia="Times New Roman" w:hAnsi="Helvetica" w:cs="Helvetica"/>
          <w:color w:val="585858"/>
          <w:sz w:val="20"/>
          <w:lang w:eastAsia="tr-TR"/>
        </w:rPr>
        <w:t> İhale dokümanı, idarenin adresinde görülebilir.</w:t>
      </w:r>
      <w:r w:rsidRPr="006B75C9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6B75C9">
        <w:rPr>
          <w:rFonts w:ascii="Helvetica" w:eastAsia="Times New Roman" w:hAnsi="Helvetica" w:cs="Helvetica"/>
          <w:b/>
          <w:bCs/>
          <w:color w:val="585858"/>
          <w:sz w:val="20"/>
          <w:lang w:eastAsia="tr-TR"/>
        </w:rPr>
        <w:t>7.2.</w:t>
      </w:r>
      <w:r w:rsidRPr="006B75C9">
        <w:rPr>
          <w:rFonts w:ascii="Helvetica" w:eastAsia="Times New Roman" w:hAnsi="Helvetica" w:cs="Helvetica"/>
          <w:color w:val="585858"/>
          <w:sz w:val="20"/>
          <w:lang w:eastAsia="tr-TR"/>
        </w:rPr>
        <w:t> İhaleye teklif verecek olanların ihale dokümanını EKAP üzerinden e-imza kullanarak indirmeleri zorunludur.</w:t>
      </w:r>
      <w:r w:rsidRPr="006B75C9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6B75C9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6B75C9">
        <w:rPr>
          <w:rFonts w:ascii="Helvetica" w:eastAsia="Times New Roman" w:hAnsi="Helvetica" w:cs="Helvetica"/>
          <w:b/>
          <w:bCs/>
          <w:color w:val="585858"/>
          <w:sz w:val="20"/>
          <w:lang w:eastAsia="tr-TR"/>
        </w:rPr>
        <w:t>8.</w:t>
      </w:r>
      <w:r w:rsidRPr="006B75C9">
        <w:rPr>
          <w:rFonts w:ascii="Helvetica" w:eastAsia="Times New Roman" w:hAnsi="Helvetica" w:cs="Helvetica"/>
          <w:color w:val="585858"/>
          <w:sz w:val="20"/>
          <w:lang w:eastAsia="tr-TR"/>
        </w:rPr>
        <w:t> Teklifler, ihale tarih ve saatine kadar </w:t>
      </w:r>
      <w:r w:rsidRPr="006B75C9">
        <w:rPr>
          <w:rFonts w:ascii="Helvetica" w:eastAsia="Times New Roman" w:hAnsi="Helvetica" w:cs="Helvetica"/>
          <w:b/>
          <w:bCs/>
          <w:color w:val="118ABE"/>
          <w:sz w:val="20"/>
          <w:lang w:eastAsia="tr-TR"/>
        </w:rPr>
        <w:t>HOZAT SOSYAL VE YARDIMLAŞMA VE DAYANIŞMA VAKFI MÜDÜR ODASI</w:t>
      </w:r>
      <w:r w:rsidRPr="006B75C9">
        <w:rPr>
          <w:rFonts w:ascii="Helvetica" w:eastAsia="Times New Roman" w:hAnsi="Helvetica" w:cs="Helvetica"/>
          <w:color w:val="585858"/>
          <w:sz w:val="20"/>
          <w:lang w:eastAsia="tr-TR"/>
        </w:rPr>
        <w:t> adresine elden teslim edilebileceği gibi, aynı adrese iadeli taahhütlü posta vasıtasıyla da gönderilebilir.</w:t>
      </w:r>
      <w:r w:rsidRPr="006B75C9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6B75C9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6B75C9">
        <w:rPr>
          <w:rFonts w:ascii="Helvetica" w:eastAsia="Times New Roman" w:hAnsi="Helvetica" w:cs="Helvetica"/>
          <w:b/>
          <w:bCs/>
          <w:color w:val="585858"/>
          <w:sz w:val="20"/>
          <w:lang w:eastAsia="tr-TR"/>
        </w:rPr>
        <w:t>9.</w:t>
      </w:r>
      <w:r w:rsidRPr="006B75C9">
        <w:rPr>
          <w:rFonts w:ascii="Helvetica" w:eastAsia="Times New Roman" w:hAnsi="Helvetica" w:cs="Helvetica"/>
          <w:color w:val="585858"/>
          <w:sz w:val="20"/>
          <w:lang w:eastAsia="tr-TR"/>
        </w:rPr>
        <w:t> İstekliler tekliflerini, götürü bedel üzerinden vereceklerdir. İhale sonucu, üzerine ihale yapılan istekliyle toplam bedel üzerinden götürü bedel sözleşme imzalanacaktır.</w:t>
      </w:r>
      <w:r w:rsidRPr="006B75C9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6B75C9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6B75C9">
        <w:rPr>
          <w:rFonts w:ascii="Helvetica" w:eastAsia="Times New Roman" w:hAnsi="Helvetica" w:cs="Helvetica"/>
          <w:b/>
          <w:bCs/>
          <w:color w:val="585858"/>
          <w:sz w:val="20"/>
          <w:lang w:eastAsia="tr-TR"/>
        </w:rPr>
        <w:t>10.</w:t>
      </w:r>
      <w:r w:rsidRPr="006B75C9">
        <w:rPr>
          <w:rFonts w:ascii="Helvetica" w:eastAsia="Times New Roman" w:hAnsi="Helvetica" w:cs="Helvetica"/>
          <w:color w:val="585858"/>
          <w:sz w:val="20"/>
          <w:lang w:eastAsia="tr-TR"/>
        </w:rPr>
        <w:t> İstekliler teklif ettikleri bedelin %3’ünden az olmamak üzere kendi belirleyecekleri tutarda geçici teminat vereceklerdir.</w:t>
      </w:r>
      <w:r w:rsidRPr="006B75C9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6B75C9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6B75C9">
        <w:rPr>
          <w:rFonts w:ascii="Helvetica" w:eastAsia="Times New Roman" w:hAnsi="Helvetica" w:cs="Helvetica"/>
          <w:b/>
          <w:bCs/>
          <w:color w:val="585858"/>
          <w:sz w:val="20"/>
          <w:lang w:eastAsia="tr-TR"/>
        </w:rPr>
        <w:t>11.</w:t>
      </w:r>
      <w:r w:rsidRPr="006B75C9">
        <w:rPr>
          <w:rFonts w:ascii="Helvetica" w:eastAsia="Times New Roman" w:hAnsi="Helvetica" w:cs="Helvetica"/>
          <w:color w:val="585858"/>
          <w:sz w:val="20"/>
          <w:lang w:eastAsia="tr-TR"/>
        </w:rPr>
        <w:t> Verilen tekliflerin geçerlilik süresi, ihale tarihinden itibaren </w:t>
      </w:r>
      <w:r w:rsidRPr="006B75C9">
        <w:rPr>
          <w:rFonts w:ascii="Helvetica" w:eastAsia="Times New Roman" w:hAnsi="Helvetica" w:cs="Helvetica"/>
          <w:b/>
          <w:bCs/>
          <w:color w:val="118ABE"/>
          <w:sz w:val="20"/>
          <w:lang w:eastAsia="tr-TR"/>
        </w:rPr>
        <w:t>60 (Altmış)</w:t>
      </w:r>
      <w:r w:rsidRPr="006B75C9">
        <w:rPr>
          <w:rFonts w:ascii="Helvetica" w:eastAsia="Times New Roman" w:hAnsi="Helvetica" w:cs="Helvetica"/>
          <w:color w:val="585858"/>
          <w:sz w:val="20"/>
          <w:lang w:eastAsia="tr-TR"/>
        </w:rPr>
        <w:t> takvim günüdür.</w:t>
      </w:r>
      <w:r w:rsidRPr="006B75C9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6B75C9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6B75C9">
        <w:rPr>
          <w:rFonts w:ascii="Helvetica" w:eastAsia="Times New Roman" w:hAnsi="Helvetica" w:cs="Helvetica"/>
          <w:b/>
          <w:bCs/>
          <w:color w:val="585858"/>
          <w:sz w:val="20"/>
          <w:lang w:eastAsia="tr-TR"/>
        </w:rPr>
        <w:t>12.</w:t>
      </w:r>
      <w:r w:rsidRPr="006B75C9">
        <w:rPr>
          <w:rFonts w:ascii="Helvetica" w:eastAsia="Times New Roman" w:hAnsi="Helvetica" w:cs="Helvetica"/>
          <w:color w:val="585858"/>
          <w:sz w:val="20"/>
          <w:lang w:eastAsia="tr-TR"/>
        </w:rPr>
        <w:t> Konsorsiyum olarak ihaleye teklif verilemez.</w:t>
      </w:r>
      <w:r w:rsidRPr="006B75C9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6B75C9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6B75C9">
        <w:rPr>
          <w:rFonts w:ascii="Helvetica" w:eastAsia="Times New Roman" w:hAnsi="Helvetica" w:cs="Helvetica"/>
          <w:b/>
          <w:bCs/>
          <w:color w:val="585858"/>
          <w:sz w:val="20"/>
          <w:lang w:eastAsia="tr-TR"/>
        </w:rPr>
        <w:t>13.</w:t>
      </w:r>
      <w:r w:rsidRPr="006B75C9">
        <w:rPr>
          <w:rFonts w:ascii="Helvetica" w:eastAsia="Times New Roman" w:hAnsi="Helvetica" w:cs="Helvetica"/>
          <w:color w:val="585858"/>
          <w:sz w:val="20"/>
          <w:lang w:eastAsia="tr-TR"/>
        </w:rPr>
        <w:t> Bu ihalede elektronik eksiltme yapılmayacaktır.</w:t>
      </w:r>
      <w:r w:rsidRPr="006B75C9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6B75C9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6B75C9">
        <w:rPr>
          <w:rFonts w:ascii="Helvetica" w:eastAsia="Times New Roman" w:hAnsi="Helvetica" w:cs="Helvetica"/>
          <w:b/>
          <w:bCs/>
          <w:color w:val="585858"/>
          <w:sz w:val="20"/>
          <w:lang w:eastAsia="tr-TR"/>
        </w:rPr>
        <w:t>14.Diğer hususlar:</w:t>
      </w:r>
    </w:p>
    <w:p w14:paraId="7A01D6EA" w14:textId="77777777" w:rsidR="006B75C9" w:rsidRPr="006B75C9" w:rsidRDefault="006B75C9" w:rsidP="006B75C9">
      <w:pPr>
        <w:shd w:val="clear" w:color="auto" w:fill="F8F8F8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B75C9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İhale, Kanunun 38 inci maddesinde öngörülen açıklama istenmeksizin ekonomik açıdan en avantajlı teklif üzerinde bırakılacaktır.</w:t>
      </w:r>
    </w:p>
    <w:p w14:paraId="339EC519" w14:textId="77777777" w:rsidR="008838B9" w:rsidRPr="006B75C9" w:rsidRDefault="00D511CB" w:rsidP="006B75C9"/>
    <w:sectPr w:rsidR="008838B9" w:rsidRPr="006B75C9" w:rsidSect="00204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C7C"/>
    <w:rsid w:val="00202C7C"/>
    <w:rsid w:val="00204033"/>
    <w:rsid w:val="006B75C9"/>
    <w:rsid w:val="009D6D73"/>
    <w:rsid w:val="00B554D3"/>
    <w:rsid w:val="00D5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2C6D"/>
  <w15:docId w15:val="{C49C3109-705C-4D7A-ABDC-0766536D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033"/>
  </w:style>
  <w:style w:type="paragraph" w:styleId="Balk2">
    <w:name w:val="heading 2"/>
    <w:basedOn w:val="Normal"/>
    <w:link w:val="Balk2Char"/>
    <w:uiPriority w:val="9"/>
    <w:qFormat/>
    <w:rsid w:val="00202C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02C7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02C7C"/>
    <w:rPr>
      <w:color w:val="0000FF"/>
      <w:u w:val="single"/>
    </w:rPr>
  </w:style>
  <w:style w:type="character" w:customStyle="1" w:styleId="lbllan">
    <w:name w:val="lblılan"/>
    <w:basedOn w:val="VarsaylanParagrafYazTipi"/>
    <w:rsid w:val="00202C7C"/>
  </w:style>
  <w:style w:type="character" w:customStyle="1" w:styleId="idarebilgi">
    <w:name w:val="idarebilgi"/>
    <w:basedOn w:val="VarsaylanParagrafYazTipi"/>
    <w:rsid w:val="00202C7C"/>
  </w:style>
  <w:style w:type="character" w:customStyle="1" w:styleId="ilanbaslik">
    <w:name w:val="ilanbaslik"/>
    <w:basedOn w:val="VarsaylanParagrafYazTipi"/>
    <w:rsid w:val="00202C7C"/>
  </w:style>
  <w:style w:type="paragraph" w:styleId="NormalWeb">
    <w:name w:val="Normal (Web)"/>
    <w:basedOn w:val="Normal"/>
    <w:uiPriority w:val="99"/>
    <w:unhideWhenUsed/>
    <w:rsid w:val="00202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B7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7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22622">
                      <w:marLeft w:val="0"/>
                      <w:marRight w:val="0"/>
                      <w:marTop w:val="150"/>
                      <w:marBottom w:val="390"/>
                      <w:divBdr>
                        <w:top w:val="single" w:sz="6" w:space="9" w:color="FBEED5"/>
                        <w:left w:val="single" w:sz="6" w:space="31" w:color="FBEED5"/>
                        <w:bottom w:val="single" w:sz="6" w:space="9" w:color="FBEED5"/>
                        <w:right w:val="single" w:sz="6" w:space="9" w:color="FBEED5"/>
                      </w:divBdr>
                    </w:div>
                  </w:divsChild>
                </w:div>
              </w:divsChild>
            </w:div>
          </w:divsChild>
        </w:div>
        <w:div w:id="150092920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52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 Ativ Pro</cp:lastModifiedBy>
  <cp:revision>2</cp:revision>
  <dcterms:created xsi:type="dcterms:W3CDTF">2021-01-25T19:25:00Z</dcterms:created>
  <dcterms:modified xsi:type="dcterms:W3CDTF">2021-01-25T19:25:00Z</dcterms:modified>
</cp:coreProperties>
</file>